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EA" w:rsidRDefault="001272EA" w:rsidP="001272EA">
      <w:pPr>
        <w:shd w:val="clear" w:color="auto" w:fill="FFFFFF"/>
        <w:spacing w:after="75" w:line="480" w:lineRule="auto"/>
        <w:outlineLvl w:val="2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  <w:r>
        <w:rPr>
          <w:rFonts w:ascii="Tahoma" w:eastAsia="Times New Roman" w:hAnsi="Tahoma" w:cs="Tahoma"/>
          <w:b/>
          <w:bCs/>
          <w:color w:val="000000"/>
          <w:sz w:val="32"/>
          <w:szCs w:val="32"/>
        </w:rPr>
        <w:t xml:space="preserve"> “Women night” is a story about a </w:t>
      </w:r>
      <w:r w:rsidR="001842B0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prostitute which</w:t>
      </w:r>
      <w:r>
        <w:rPr>
          <w:rFonts w:ascii="Tahoma" w:eastAsia="Times New Roman" w:hAnsi="Tahoma" w:cs="Tahoma"/>
          <w:b/>
          <w:bCs/>
          <w:color w:val="000000"/>
          <w:sz w:val="32"/>
          <w:szCs w:val="32"/>
        </w:rPr>
        <w:t xml:space="preserve"> performs work alongside your child’s room.</w:t>
      </w:r>
    </w:p>
    <w:p w:rsidR="001842B0" w:rsidRDefault="001842B0" w:rsidP="001272EA">
      <w:pPr>
        <w:shd w:val="clear" w:color="auto" w:fill="FFFFFF"/>
        <w:spacing w:after="75" w:line="480" w:lineRule="auto"/>
        <w:outlineLvl w:val="2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</w:p>
    <w:p w:rsidR="001842B0" w:rsidRDefault="001842B0" w:rsidP="001272EA">
      <w:pPr>
        <w:shd w:val="clear" w:color="auto" w:fill="FFFFFF"/>
        <w:spacing w:after="75" w:line="480" w:lineRule="auto"/>
        <w:outlineLvl w:val="2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</w:p>
    <w:p w:rsidR="001842B0" w:rsidRPr="001272EA" w:rsidRDefault="001842B0" w:rsidP="001272EA">
      <w:pPr>
        <w:shd w:val="clear" w:color="auto" w:fill="FFFFFF"/>
        <w:spacing w:after="75" w:line="480" w:lineRule="auto"/>
        <w:outlineLvl w:val="2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</w:p>
    <w:p w:rsidR="001272EA" w:rsidRPr="001272EA" w:rsidRDefault="001842B0" w:rsidP="001272EA">
      <w:pPr>
        <w:shd w:val="clear" w:color="auto" w:fill="FFFFFF"/>
        <w:spacing w:after="75" w:line="480" w:lineRule="auto"/>
        <w:outlineLvl w:val="2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  <w:r>
        <w:rPr>
          <w:rFonts w:ascii="Tahoma" w:eastAsia="Times New Roman" w:hAnsi="Tahoma" w:cs="Tahoma"/>
          <w:b/>
          <w:bCs/>
          <w:color w:val="000000"/>
          <w:sz w:val="32"/>
          <w:szCs w:val="32"/>
        </w:rPr>
        <w:t xml:space="preserve">  </w:t>
      </w:r>
      <w:r w:rsidR="001272EA" w:rsidRPr="001272EA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“The night is the time I dread most in my life. Yet if I am to live, I must</w:t>
      </w:r>
    </w:p>
    <w:p w:rsidR="001272EA" w:rsidRPr="001272EA" w:rsidRDefault="001272EA" w:rsidP="001272EA">
      <w:pPr>
        <w:shd w:val="clear" w:color="auto" w:fill="FFFFFF"/>
        <w:spacing w:after="75" w:line="480" w:lineRule="auto"/>
        <w:outlineLvl w:val="2"/>
        <w:rPr>
          <w:rFonts w:ascii="Tahoma" w:eastAsia="Times New Roman" w:hAnsi="Tahoma" w:cs="Tahoma"/>
          <w:b/>
          <w:color w:val="EF9570"/>
          <w:sz w:val="32"/>
          <w:szCs w:val="32"/>
        </w:rPr>
      </w:pPr>
      <w:r w:rsidRPr="001272EA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Depend on it”, its one example that what she is? She is I prostitute.</w:t>
      </w:r>
    </w:p>
    <w:p w:rsidR="001272EA" w:rsidRPr="001272EA" w:rsidRDefault="001272EA" w:rsidP="001272EA">
      <w:pPr>
        <w:shd w:val="clear" w:color="auto" w:fill="FFFFFF"/>
        <w:spacing w:after="75" w:line="480" w:lineRule="auto"/>
        <w:outlineLvl w:val="2"/>
        <w:rPr>
          <w:rFonts w:ascii="Tahoma" w:eastAsia="Times New Roman" w:hAnsi="Tahoma" w:cs="Tahoma"/>
          <w:b/>
          <w:color w:val="EF9570"/>
          <w:sz w:val="32"/>
          <w:szCs w:val="32"/>
        </w:rPr>
      </w:pPr>
      <w:r w:rsidRPr="001272EA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“I want to do wear my matted tresses in braids as soon as I learn to do my whole head without numbing my arms” it’s an example that she was scared when the night is come.</w:t>
      </w:r>
    </w:p>
    <w:p w:rsidR="001272EA" w:rsidRPr="001272EA" w:rsidRDefault="001272EA" w:rsidP="001272EA">
      <w:pPr>
        <w:shd w:val="clear" w:color="auto" w:fill="FFFFFF"/>
        <w:spacing w:after="75" w:line="480" w:lineRule="auto"/>
        <w:outlineLvl w:val="2"/>
        <w:rPr>
          <w:rFonts w:ascii="Tahoma" w:eastAsia="Times New Roman" w:hAnsi="Tahoma" w:cs="Tahoma"/>
          <w:b/>
          <w:color w:val="2A2A2A"/>
          <w:sz w:val="32"/>
          <w:szCs w:val="32"/>
        </w:rPr>
      </w:pPr>
      <w:r w:rsidRPr="001272EA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She was afraid not only for his work but also of not having an answer if your child woke up</w:t>
      </w:r>
      <w:r w:rsidRPr="001272EA">
        <w:rPr>
          <w:rFonts w:ascii="Tahoma" w:eastAsia="Times New Roman" w:hAnsi="Tahoma" w:cs="Tahoma"/>
          <w:b/>
          <w:bCs/>
          <w:color w:val="2A2A2A"/>
          <w:sz w:val="32"/>
          <w:szCs w:val="32"/>
        </w:rPr>
        <w:t xml:space="preserve"> because she works next to her son’s room.</w:t>
      </w:r>
    </w:p>
    <w:p w:rsidR="001272EA" w:rsidRDefault="001272EA" w:rsidP="001272EA">
      <w:pPr>
        <w:shd w:val="clear" w:color="auto" w:fill="FFFFFF"/>
        <w:spacing w:after="324" w:line="480" w:lineRule="auto"/>
        <w:textAlignment w:val="top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  <w:r w:rsidRPr="001272EA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If that happened she would say that this man is his father who came to visit for a night.</w:t>
      </w:r>
    </w:p>
    <w:p w:rsidR="001842B0" w:rsidRDefault="001842B0" w:rsidP="001272EA">
      <w:pPr>
        <w:shd w:val="clear" w:color="auto" w:fill="FFFFFF"/>
        <w:spacing w:after="324" w:line="480" w:lineRule="auto"/>
        <w:textAlignment w:val="top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</w:p>
    <w:p w:rsidR="001842B0" w:rsidRDefault="001842B0" w:rsidP="001272EA">
      <w:pPr>
        <w:shd w:val="clear" w:color="auto" w:fill="FFFFFF"/>
        <w:spacing w:after="324" w:line="480" w:lineRule="auto"/>
        <w:textAlignment w:val="top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</w:p>
    <w:p w:rsidR="001842B0" w:rsidRPr="001842B0" w:rsidRDefault="001842B0" w:rsidP="001842B0">
      <w:pPr>
        <w:textAlignment w:val="top"/>
        <w:rPr>
          <w:rFonts w:ascii="Arial" w:eastAsia="Times New Roman" w:hAnsi="Arial" w:cs="Arial"/>
          <w:color w:val="888888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32"/>
          <w:szCs w:val="32"/>
        </w:rPr>
        <w:t xml:space="preserve">  </w:t>
      </w:r>
      <w:r w:rsidRPr="001842B0">
        <w:rPr>
          <w:rFonts w:ascii="Arial" w:eastAsia="Times New Roman" w:hAnsi="Arial" w:cs="Arial"/>
          <w:color w:val="000000"/>
          <w:sz w:val="24"/>
          <w:szCs w:val="24"/>
          <w:lang/>
        </w:rPr>
        <w:t xml:space="preserve">that we can learn from this story? As shown with the community Haitians? In many ways, first because it is a situation that is lived daily. </w:t>
      </w:r>
      <w:r w:rsidRPr="001842B0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  <w:lang/>
        </w:rPr>
        <w:t xml:space="preserve">Also teaches us the things that </w:t>
      </w:r>
      <w:proofErr w:type="spellStart"/>
      <w:r w:rsidRPr="001842B0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  <w:lang/>
        </w:rPr>
        <w:t>haori</w:t>
      </w:r>
      <w:proofErr w:type="spellEnd"/>
      <w:r w:rsidRPr="001842B0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  <w:lang/>
        </w:rPr>
        <w:t xml:space="preserve"> a mother for her children as well as the prostitution </w:t>
      </w:r>
      <w:proofErr w:type="spellStart"/>
      <w:r w:rsidRPr="001842B0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  <w:lang/>
        </w:rPr>
        <w:t>Tegar</w:t>
      </w:r>
      <w:proofErr w:type="spellEnd"/>
    </w:p>
    <w:p w:rsidR="001842B0" w:rsidRPr="001842B0" w:rsidRDefault="001842B0" w:rsidP="001842B0">
      <w:pPr>
        <w:spacing w:after="0" w:line="240" w:lineRule="auto"/>
        <w:textAlignment w:val="top"/>
        <w:rPr>
          <w:rFonts w:ascii="Arial" w:eastAsia="Times New Roman" w:hAnsi="Arial" w:cs="Arial"/>
          <w:vanish/>
          <w:color w:val="1111CC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1111CC"/>
          <w:sz w:val="20"/>
        </w:rPr>
        <w:t>Listen</w:t>
      </w:r>
    </w:p>
    <w:p w:rsidR="001842B0" w:rsidRPr="001842B0" w:rsidRDefault="001842B0" w:rsidP="001842B0">
      <w:pPr>
        <w:spacing w:after="0" w:line="240" w:lineRule="auto"/>
        <w:textAlignment w:val="top"/>
        <w:rPr>
          <w:rFonts w:ascii="Arial" w:eastAsia="Times New Roman" w:hAnsi="Arial" w:cs="Arial"/>
          <w:vanish/>
          <w:color w:val="1111CC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1111CC"/>
          <w:sz w:val="20"/>
        </w:rPr>
        <w:t>Read phonetically</w:t>
      </w:r>
    </w:p>
    <w:p w:rsidR="001842B0" w:rsidRPr="001842B0" w:rsidRDefault="001842B0" w:rsidP="001842B0">
      <w:pPr>
        <w:spacing w:after="0" w:line="324" w:lineRule="atLeast"/>
        <w:textAlignment w:val="top"/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</w:pPr>
      <w:r w:rsidRPr="001842B0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 </w:t>
      </w:r>
    </w:p>
    <w:p w:rsidR="001842B0" w:rsidRPr="001842B0" w:rsidRDefault="001842B0" w:rsidP="001842B0">
      <w:pPr>
        <w:spacing w:after="150" w:line="240" w:lineRule="atLeast"/>
        <w:textAlignment w:val="top"/>
        <w:outlineLvl w:val="3"/>
        <w:rPr>
          <w:rFonts w:ascii="Arial" w:eastAsia="Times New Roman" w:hAnsi="Arial" w:cs="Arial"/>
          <w:vanish/>
          <w:color w:val="888888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888888"/>
          <w:sz w:val="20"/>
          <w:szCs w:val="20"/>
        </w:rPr>
        <w:t xml:space="preserve">Dictionary - </w:t>
      </w:r>
      <w:hyperlink r:id="rId5" w:history="1">
        <w:r w:rsidRPr="001842B0">
          <w:rPr>
            <w:rFonts w:ascii="Arial" w:eastAsia="Times New Roman" w:hAnsi="Arial" w:cs="Arial"/>
            <w:vanish/>
            <w:color w:val="4272DB"/>
            <w:sz w:val="20"/>
            <w:szCs w:val="20"/>
          </w:rPr>
          <w:t>View detailed dictionary</w:t>
        </w:r>
      </w:hyperlink>
    </w:p>
    <w:p w:rsidR="001842B0" w:rsidRPr="001842B0" w:rsidRDefault="001842B0" w:rsidP="001842B0">
      <w:pPr>
        <w:numPr>
          <w:ilvl w:val="0"/>
          <w:numId w:val="1"/>
        </w:numPr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b/>
          <w:bCs/>
          <w:vanish/>
          <w:color w:val="000000"/>
          <w:sz w:val="20"/>
          <w:szCs w:val="20"/>
        </w:rPr>
      </w:pPr>
      <w:r w:rsidRPr="001842B0">
        <w:rPr>
          <w:rFonts w:ascii="Arial" w:eastAsia="Times New Roman" w:hAnsi="Arial" w:cs="Arial"/>
          <w:b/>
          <w:bCs/>
          <w:vanish/>
          <w:color w:val="000000"/>
          <w:sz w:val="20"/>
          <w:szCs w:val="20"/>
        </w:rPr>
        <w:t xml:space="preserve">adverb </w:t>
      </w:r>
    </w:p>
    <w:p w:rsidR="001842B0" w:rsidRPr="001842B0" w:rsidRDefault="001842B0" w:rsidP="001842B0">
      <w:pPr>
        <w:numPr>
          <w:ilvl w:val="1"/>
          <w:numId w:val="1"/>
        </w:numPr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000000"/>
          <w:sz w:val="20"/>
          <w:szCs w:val="20"/>
        </w:rPr>
        <w:t>as</w:t>
      </w:r>
    </w:p>
    <w:p w:rsidR="001842B0" w:rsidRPr="001842B0" w:rsidRDefault="001842B0" w:rsidP="001842B0">
      <w:pPr>
        <w:numPr>
          <w:ilvl w:val="1"/>
          <w:numId w:val="1"/>
        </w:numPr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000000"/>
          <w:sz w:val="20"/>
          <w:szCs w:val="20"/>
        </w:rPr>
        <w:t>like</w:t>
      </w:r>
    </w:p>
    <w:p w:rsidR="001842B0" w:rsidRPr="001842B0" w:rsidRDefault="001842B0" w:rsidP="001842B0">
      <w:pPr>
        <w:numPr>
          <w:ilvl w:val="0"/>
          <w:numId w:val="1"/>
        </w:numPr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b/>
          <w:bCs/>
          <w:vanish/>
          <w:color w:val="000000"/>
          <w:sz w:val="20"/>
          <w:szCs w:val="20"/>
        </w:rPr>
      </w:pPr>
      <w:r w:rsidRPr="001842B0">
        <w:rPr>
          <w:rFonts w:ascii="Arial" w:eastAsia="Times New Roman" w:hAnsi="Arial" w:cs="Arial"/>
          <w:b/>
          <w:bCs/>
          <w:vanish/>
          <w:color w:val="000000"/>
          <w:sz w:val="20"/>
          <w:szCs w:val="20"/>
        </w:rPr>
        <w:t xml:space="preserve">preposition </w:t>
      </w:r>
    </w:p>
    <w:p w:rsidR="001842B0" w:rsidRPr="001842B0" w:rsidRDefault="001842B0" w:rsidP="001842B0">
      <w:pPr>
        <w:numPr>
          <w:ilvl w:val="1"/>
          <w:numId w:val="1"/>
        </w:numPr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000000"/>
          <w:sz w:val="20"/>
          <w:szCs w:val="20"/>
        </w:rPr>
        <w:t>as</w:t>
      </w:r>
    </w:p>
    <w:p w:rsidR="001842B0" w:rsidRPr="001842B0" w:rsidRDefault="001842B0" w:rsidP="001842B0">
      <w:pPr>
        <w:numPr>
          <w:ilvl w:val="1"/>
          <w:numId w:val="1"/>
        </w:numPr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000000"/>
          <w:sz w:val="20"/>
          <w:szCs w:val="20"/>
        </w:rPr>
        <w:t>like</w:t>
      </w:r>
    </w:p>
    <w:p w:rsidR="001842B0" w:rsidRPr="001842B0" w:rsidRDefault="001842B0" w:rsidP="001842B0">
      <w:pPr>
        <w:numPr>
          <w:ilvl w:val="1"/>
          <w:numId w:val="1"/>
        </w:numPr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000000"/>
          <w:sz w:val="20"/>
          <w:szCs w:val="20"/>
        </w:rPr>
        <w:t>by way of</w:t>
      </w:r>
    </w:p>
    <w:p w:rsidR="001842B0" w:rsidRPr="001842B0" w:rsidRDefault="001842B0" w:rsidP="001842B0">
      <w:pPr>
        <w:numPr>
          <w:ilvl w:val="1"/>
          <w:numId w:val="1"/>
        </w:numPr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1842B0">
        <w:rPr>
          <w:rFonts w:ascii="Arial" w:eastAsia="Times New Roman" w:hAnsi="Arial" w:cs="Arial"/>
          <w:vanish/>
          <w:color w:val="000000"/>
          <w:sz w:val="20"/>
          <w:szCs w:val="20"/>
        </w:rPr>
        <w:t>qua</w:t>
      </w:r>
    </w:p>
    <w:p w:rsidR="001842B0" w:rsidRPr="001272EA" w:rsidRDefault="001842B0" w:rsidP="001272EA">
      <w:pPr>
        <w:shd w:val="clear" w:color="auto" w:fill="FFFFFF"/>
        <w:spacing w:after="324" w:line="480" w:lineRule="auto"/>
        <w:textAlignment w:val="top"/>
        <w:rPr>
          <w:rFonts w:ascii="Tahoma" w:eastAsia="Times New Roman" w:hAnsi="Tahoma" w:cs="Tahoma"/>
          <w:b/>
          <w:color w:val="2A2A2A"/>
          <w:sz w:val="32"/>
          <w:szCs w:val="32"/>
        </w:rPr>
      </w:pPr>
    </w:p>
    <w:p w:rsidR="00125B57" w:rsidRPr="001272EA" w:rsidRDefault="00125B57">
      <w:pPr>
        <w:rPr>
          <w:b/>
          <w:sz w:val="32"/>
          <w:szCs w:val="32"/>
        </w:rPr>
      </w:pPr>
    </w:p>
    <w:sectPr w:rsidR="00125B57" w:rsidRPr="001272EA" w:rsidSect="00125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7424C"/>
    <w:multiLevelType w:val="multilevel"/>
    <w:tmpl w:val="5A723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72EA"/>
    <w:rsid w:val="00125B57"/>
    <w:rsid w:val="001272EA"/>
    <w:rsid w:val="001842B0"/>
    <w:rsid w:val="003C2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B57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72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72EA"/>
    <w:pPr>
      <w:spacing w:after="75" w:line="264" w:lineRule="auto"/>
      <w:outlineLvl w:val="2"/>
    </w:pPr>
    <w:rPr>
      <w:rFonts w:ascii="Times New Roman" w:eastAsia="Times New Roman" w:hAnsi="Times New Roman" w:cs="Times New Roman"/>
      <w:color w:val="EF957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72EA"/>
    <w:rPr>
      <w:rFonts w:ascii="Times New Roman" w:eastAsia="Times New Roman" w:hAnsi="Times New Roman" w:cs="Times New Roman"/>
      <w:color w:val="EF9570"/>
      <w:sz w:val="30"/>
      <w:szCs w:val="30"/>
    </w:rPr>
  </w:style>
  <w:style w:type="paragraph" w:customStyle="1" w:styleId="ecxmsonormal">
    <w:name w:val="ecxmsonormal"/>
    <w:basedOn w:val="Normal"/>
    <w:rsid w:val="001272EA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7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t-icon-text1">
    <w:name w:val="gt-icon-text1"/>
    <w:basedOn w:val="DefaultParagraphFont"/>
    <w:rsid w:val="0018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6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21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1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4247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485529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25363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710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010501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3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8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400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9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65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53033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00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4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1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38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1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43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5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46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601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29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866471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437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24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538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2617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1899781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078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202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7023645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51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com/dictionary?source=translation&amp;hl=en&amp;q=que%20nos%20podemos%20aprender%20de%20esta%20historia%3F%20como%20s&amp;langpair=es|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theboss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  &amp; Asociado</dc:creator>
  <cp:keywords/>
  <dc:description/>
  <cp:lastModifiedBy>Villa  &amp; Asociado</cp:lastModifiedBy>
  <cp:revision>1</cp:revision>
  <dcterms:created xsi:type="dcterms:W3CDTF">2010-10-06T01:30:00Z</dcterms:created>
  <dcterms:modified xsi:type="dcterms:W3CDTF">2010-10-06T01:52:00Z</dcterms:modified>
</cp:coreProperties>
</file>